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42C3D" w14:textId="77777777" w:rsidR="00C82F73" w:rsidRDefault="00A07AD1" w:rsidP="001A77FA">
      <w:pPr>
        <w:jc w:val="both"/>
        <w:rPr>
          <w:rFonts w:ascii="Times New Roman" w:hAnsi="Times New Roman" w:cs="Times New Roman"/>
          <w:b/>
          <w:bCs/>
          <w:sz w:val="28"/>
          <w:szCs w:val="28"/>
        </w:rPr>
      </w:pPr>
      <w:r w:rsidRPr="00A07AD1">
        <w:rPr>
          <w:rFonts w:ascii="Times New Roman" w:hAnsi="Times New Roman" w:cs="Times New Roman"/>
          <w:b/>
          <w:bCs/>
          <w:sz w:val="28"/>
          <w:szCs w:val="28"/>
        </w:rPr>
        <w:t xml:space="preserve">КАК СКАЗАТЬ </w:t>
      </w:r>
      <w:proofErr w:type="gramStart"/>
      <w:r w:rsidRPr="00A07AD1">
        <w:rPr>
          <w:rFonts w:ascii="Times New Roman" w:hAnsi="Times New Roman" w:cs="Times New Roman"/>
          <w:b/>
          <w:bCs/>
          <w:sz w:val="28"/>
          <w:szCs w:val="28"/>
        </w:rPr>
        <w:t>РЕБЕНКУ</w:t>
      </w:r>
      <w:proofErr w:type="gramEnd"/>
      <w:r w:rsidRPr="00A07AD1">
        <w:rPr>
          <w:rFonts w:ascii="Times New Roman" w:hAnsi="Times New Roman" w:cs="Times New Roman"/>
          <w:b/>
          <w:bCs/>
          <w:sz w:val="28"/>
          <w:szCs w:val="28"/>
        </w:rPr>
        <w:t xml:space="preserve"> «НЕТ»</w:t>
      </w:r>
    </w:p>
    <w:p w14:paraId="0FF18196" w14:textId="6753467E" w:rsidR="00D45675" w:rsidRDefault="00A07AD1" w:rsidP="005A510E">
      <w:pPr>
        <w:rPr>
          <w:rFonts w:ascii="Times New Roman" w:hAnsi="Times New Roman" w:cs="Times New Roman"/>
          <w:sz w:val="28"/>
          <w:szCs w:val="28"/>
        </w:rPr>
      </w:pPr>
      <w:r w:rsidRPr="00A07AD1">
        <w:rPr>
          <w:rFonts w:ascii="Times New Roman" w:hAnsi="Times New Roman" w:cs="Times New Roman"/>
          <w:b/>
          <w:bCs/>
          <w:sz w:val="28"/>
          <w:szCs w:val="28"/>
        </w:rPr>
        <w:br/>
      </w:r>
      <w:r w:rsidRPr="00A07AD1">
        <w:rPr>
          <w:rFonts w:ascii="Times New Roman" w:hAnsi="Times New Roman" w:cs="Times New Roman"/>
          <w:sz w:val="28"/>
          <w:szCs w:val="28"/>
        </w:rPr>
        <w:br/>
      </w:r>
      <w:bookmarkStart w:id="0" w:name="_GoBack"/>
      <w:r w:rsidRPr="00A07AD1">
        <w:rPr>
          <w:rFonts w:ascii="Times New Roman" w:hAnsi="Times New Roman" w:cs="Times New Roman"/>
          <w:sz w:val="28"/>
          <w:szCs w:val="28"/>
        </w:rPr>
        <w:t>Несколько правил для родителей как сказать «нет»</w:t>
      </w:r>
      <w:r w:rsidRPr="00A07AD1">
        <w:rPr>
          <w:rFonts w:ascii="Times New Roman" w:hAnsi="Times New Roman" w:cs="Times New Roman"/>
          <w:sz w:val="28"/>
          <w:szCs w:val="28"/>
        </w:rPr>
        <w:br/>
      </w:r>
      <w:r w:rsidRPr="00A07AD1">
        <w:rPr>
          <w:rFonts w:ascii="Times New Roman" w:hAnsi="Times New Roman" w:cs="Times New Roman"/>
          <w:b/>
          <w:bCs/>
          <w:sz w:val="28"/>
          <w:szCs w:val="28"/>
          <w:u w:val="single"/>
        </w:rPr>
        <w:t xml:space="preserve">Первое правило: </w:t>
      </w:r>
      <w:r w:rsidRPr="00A07AD1">
        <w:rPr>
          <w:rFonts w:ascii="Times New Roman" w:hAnsi="Times New Roman" w:cs="Times New Roman"/>
          <w:sz w:val="28"/>
          <w:szCs w:val="28"/>
        </w:rPr>
        <w:t>«Вы не можете говорить «нет» всегда».</w:t>
      </w:r>
      <w:r w:rsidRPr="00A07AD1">
        <w:rPr>
          <w:rFonts w:ascii="Times New Roman" w:hAnsi="Times New Roman" w:cs="Times New Roman"/>
          <w:sz w:val="28"/>
          <w:szCs w:val="28"/>
        </w:rPr>
        <w:br/>
        <w:t>Прежде всего, необходимо понять, что «нет» — это особенное,</w:t>
      </w:r>
      <w:r>
        <w:rPr>
          <w:rFonts w:ascii="Times New Roman" w:hAnsi="Times New Roman" w:cs="Times New Roman"/>
          <w:sz w:val="28"/>
          <w:szCs w:val="28"/>
        </w:rPr>
        <w:t xml:space="preserve"> </w:t>
      </w:r>
      <w:r w:rsidRPr="00A07AD1">
        <w:rPr>
          <w:rFonts w:ascii="Times New Roman" w:hAnsi="Times New Roman" w:cs="Times New Roman"/>
          <w:sz w:val="28"/>
          <w:szCs w:val="28"/>
        </w:rPr>
        <w:t>исключительное слово, и если произносить его постоянно, оно</w:t>
      </w:r>
      <w:r w:rsidRPr="00A07AD1">
        <w:rPr>
          <w:rFonts w:ascii="Times New Roman" w:hAnsi="Times New Roman" w:cs="Times New Roman"/>
          <w:sz w:val="28"/>
          <w:szCs w:val="28"/>
        </w:rPr>
        <w:br/>
        <w:t>обесценивается и теряет смысл. Если мама на все кричит: «Нет!», «Нельзя!», «Перестань!» — ее «нет» уже не работает как запрет. Для того чтобы ребенок среагировал на ваше «нет» достойным образом, оно должно прозвучать на фоне многих «да», обескуражить, озадачить, приковать к себе его внимание. Так что чем реже вы произносите слово «нет», тем оно действеннее. Чтобы уменьшить количество запретов, о них надо думать загодя. Например, если ваза находится вне зоны досягаемости, вам же не придется запрещать ребенку ее трогать? Вот и уберите ее подальше и повыше, подрастет — поставите на место. То же самое касается и других опасных предметов.</w:t>
      </w:r>
      <w:r w:rsidRPr="00A07AD1">
        <w:rPr>
          <w:rFonts w:ascii="Times New Roman" w:hAnsi="Times New Roman" w:cs="Times New Roman"/>
          <w:sz w:val="28"/>
          <w:szCs w:val="28"/>
        </w:rPr>
        <w:br/>
      </w:r>
      <w:r w:rsidRPr="00A07AD1">
        <w:rPr>
          <w:rFonts w:ascii="Times New Roman" w:hAnsi="Times New Roman" w:cs="Times New Roman"/>
          <w:sz w:val="28"/>
          <w:szCs w:val="28"/>
        </w:rPr>
        <w:br/>
      </w:r>
      <w:r w:rsidRPr="00A07AD1">
        <w:rPr>
          <w:rFonts w:ascii="Times New Roman" w:hAnsi="Times New Roman" w:cs="Times New Roman"/>
          <w:b/>
          <w:bCs/>
          <w:sz w:val="28"/>
          <w:szCs w:val="28"/>
          <w:u w:val="single"/>
        </w:rPr>
        <w:t>Второе правило:</w:t>
      </w:r>
      <w:r w:rsidRPr="00A07AD1">
        <w:rPr>
          <w:rFonts w:ascii="Times New Roman" w:hAnsi="Times New Roman" w:cs="Times New Roman"/>
          <w:sz w:val="28"/>
          <w:szCs w:val="28"/>
        </w:rPr>
        <w:t xml:space="preserve"> «Если вы сказали своему ребенку «нет», то уже не</w:t>
      </w:r>
      <w:r w:rsidRPr="00A07AD1">
        <w:rPr>
          <w:rFonts w:ascii="Times New Roman" w:hAnsi="Times New Roman" w:cs="Times New Roman"/>
          <w:sz w:val="28"/>
          <w:szCs w:val="28"/>
        </w:rPr>
        <w:br/>
        <w:t>можете сказать ему «да».</w:t>
      </w:r>
      <w:r w:rsidRPr="00A07AD1">
        <w:rPr>
          <w:rFonts w:ascii="Times New Roman" w:hAnsi="Times New Roman" w:cs="Times New Roman"/>
          <w:sz w:val="28"/>
          <w:szCs w:val="28"/>
        </w:rPr>
        <w:br/>
        <w:t>Каждый раз, вознамерившись сказать своему ребенку «нет», не забывайте о том, что этим словом вы берете на себя огромную ответственность, потому что если вы сказали ребенку «нет», то сказать «да» вы теперь уже не можете. Поэтому, прежде чем сказать своему ребенку «нет», подумайте — насколько это необходимо? Не получится ли так, что вы запретили то, что потом придется разрешить? Но что в таком случае будет стоить ваше «нет», если его с легкостью можно забрать обратно? Ровным счетом ничего! Так что если вы можете обойтись без «нет», то это всегда лучше и для ребенка, и для</w:t>
      </w:r>
      <w:r w:rsidRPr="00A07AD1">
        <w:rPr>
          <w:rFonts w:ascii="Times New Roman" w:hAnsi="Times New Roman" w:cs="Times New Roman"/>
          <w:sz w:val="28"/>
          <w:szCs w:val="28"/>
        </w:rPr>
        <w:br/>
        <w:t>родителя.</w:t>
      </w:r>
      <w:r w:rsidRPr="00A07AD1">
        <w:rPr>
          <w:rFonts w:ascii="Times New Roman" w:hAnsi="Times New Roman" w:cs="Times New Roman"/>
          <w:sz w:val="28"/>
          <w:szCs w:val="28"/>
        </w:rPr>
        <w:br/>
      </w:r>
      <w:r w:rsidRPr="00A07AD1">
        <w:rPr>
          <w:rFonts w:ascii="Times New Roman" w:hAnsi="Times New Roman" w:cs="Times New Roman"/>
          <w:sz w:val="28"/>
          <w:szCs w:val="28"/>
        </w:rPr>
        <w:br/>
      </w:r>
      <w:r w:rsidRPr="00A07AD1">
        <w:rPr>
          <w:rFonts w:ascii="Times New Roman" w:hAnsi="Times New Roman" w:cs="Times New Roman"/>
          <w:b/>
          <w:bCs/>
          <w:sz w:val="28"/>
          <w:szCs w:val="28"/>
          <w:u w:val="single"/>
        </w:rPr>
        <w:t>Третье правило</w:t>
      </w:r>
      <w:r w:rsidRPr="00A07AD1">
        <w:rPr>
          <w:rFonts w:ascii="Times New Roman" w:hAnsi="Times New Roman" w:cs="Times New Roman"/>
          <w:sz w:val="28"/>
          <w:szCs w:val="28"/>
        </w:rPr>
        <w:t>: «Если уж вы решились сказать своему ребенку «нет»,</w:t>
      </w:r>
      <w:r w:rsidRPr="00A07AD1">
        <w:rPr>
          <w:rFonts w:ascii="Times New Roman" w:hAnsi="Times New Roman" w:cs="Times New Roman"/>
          <w:sz w:val="28"/>
          <w:szCs w:val="28"/>
        </w:rPr>
        <w:br/>
        <w:t>настройтесь на большую работу».</w:t>
      </w:r>
      <w:r w:rsidRPr="00A07AD1">
        <w:rPr>
          <w:rFonts w:ascii="Times New Roman" w:hAnsi="Times New Roman" w:cs="Times New Roman"/>
          <w:sz w:val="28"/>
          <w:szCs w:val="28"/>
        </w:rPr>
        <w:br/>
        <w:t>Когда вы говорите ребенку «нет», его желание получить «запрещенное»</w:t>
      </w:r>
      <w:r w:rsidRPr="00A07AD1">
        <w:rPr>
          <w:rFonts w:ascii="Times New Roman" w:hAnsi="Times New Roman" w:cs="Times New Roman"/>
          <w:sz w:val="28"/>
          <w:szCs w:val="28"/>
        </w:rPr>
        <w:br/>
        <w:t>становится еще больше. И дело даже не в том, что «запретный плод сладок», а в том, что это является ограничением свободы, которое любой нормальный человек воспринимает болезненно. Поэтому, вводя в обиход новый запрет, не ждите, что ребенок примет его сразу и безоговорочно, а приготовьтесь встретить его естественный протест. И готовьтесь этому протесту безоговорочно противостоять.</w:t>
      </w:r>
      <w:r w:rsidRPr="00A07AD1">
        <w:rPr>
          <w:rFonts w:ascii="Times New Roman" w:hAnsi="Times New Roman" w:cs="Times New Roman"/>
          <w:sz w:val="28"/>
          <w:szCs w:val="28"/>
        </w:rPr>
        <w:br/>
        <w:t>Но помните: накладывая определенные ограничения на ребенка, вы</w:t>
      </w:r>
      <w:r w:rsidRPr="00A07AD1">
        <w:rPr>
          <w:rFonts w:ascii="Times New Roman" w:hAnsi="Times New Roman" w:cs="Times New Roman"/>
          <w:sz w:val="28"/>
          <w:szCs w:val="28"/>
        </w:rPr>
        <w:br/>
        <w:t>должны будете в чем-то наложить их и на себя. Например, если вы</w:t>
      </w:r>
      <w:r w:rsidRPr="00A07AD1">
        <w:rPr>
          <w:rFonts w:ascii="Times New Roman" w:hAnsi="Times New Roman" w:cs="Times New Roman"/>
          <w:sz w:val="28"/>
          <w:szCs w:val="28"/>
        </w:rPr>
        <w:br/>
        <w:t>ограничиваете ребенка в сладком, будет нечестно держать на видном месте конфеты и тортики «для себя, любимых».</w:t>
      </w:r>
      <w:r w:rsidRPr="00A07AD1">
        <w:rPr>
          <w:rFonts w:ascii="Times New Roman" w:hAnsi="Times New Roman" w:cs="Times New Roman"/>
          <w:sz w:val="28"/>
          <w:szCs w:val="28"/>
        </w:rPr>
        <w:br/>
      </w:r>
      <w:r w:rsidRPr="00A07AD1">
        <w:rPr>
          <w:rFonts w:ascii="Times New Roman" w:hAnsi="Times New Roman" w:cs="Times New Roman"/>
          <w:sz w:val="28"/>
          <w:szCs w:val="28"/>
        </w:rPr>
        <w:lastRenderedPageBreak/>
        <w:br/>
      </w:r>
      <w:r w:rsidRPr="00A07AD1">
        <w:rPr>
          <w:rFonts w:ascii="Times New Roman" w:hAnsi="Times New Roman" w:cs="Times New Roman"/>
          <w:b/>
          <w:bCs/>
          <w:sz w:val="28"/>
          <w:szCs w:val="28"/>
          <w:u w:val="single"/>
        </w:rPr>
        <w:t>Четвертое правило:</w:t>
      </w:r>
      <w:r w:rsidRPr="00A07AD1">
        <w:rPr>
          <w:rFonts w:ascii="Times New Roman" w:hAnsi="Times New Roman" w:cs="Times New Roman"/>
          <w:sz w:val="28"/>
          <w:szCs w:val="28"/>
        </w:rPr>
        <w:t xml:space="preserve"> «Нет» — это слово, которое всегда произносится без</w:t>
      </w:r>
      <w:r w:rsidRPr="00A07AD1">
        <w:rPr>
          <w:rFonts w:ascii="Times New Roman" w:hAnsi="Times New Roman" w:cs="Times New Roman"/>
          <w:sz w:val="28"/>
          <w:szCs w:val="28"/>
        </w:rPr>
        <w:br/>
        <w:t>эмоций».</w:t>
      </w:r>
      <w:r w:rsidRPr="00A07AD1">
        <w:rPr>
          <w:rFonts w:ascii="Times New Roman" w:hAnsi="Times New Roman" w:cs="Times New Roman"/>
          <w:sz w:val="28"/>
          <w:szCs w:val="28"/>
        </w:rPr>
        <w:br/>
        <w:t>«Нет» — это слово, которое используется для воспитания, а не с целью</w:t>
      </w:r>
      <w:r w:rsidRPr="00A07AD1">
        <w:rPr>
          <w:rFonts w:ascii="Times New Roman" w:hAnsi="Times New Roman" w:cs="Times New Roman"/>
          <w:sz w:val="28"/>
          <w:szCs w:val="28"/>
        </w:rPr>
        <w:br/>
        <w:t>«выяснения отношений». Если же у родителей в момент объявления запрета заметны эмоции, то ребенок воспринимает их на свой счет. Мама говорит зло, значит, она меня не любит. Мама говорит весело, значит, она просто шутит.</w:t>
      </w:r>
      <w:r w:rsidRPr="00A07AD1">
        <w:rPr>
          <w:rFonts w:ascii="Times New Roman" w:hAnsi="Times New Roman" w:cs="Times New Roman"/>
          <w:sz w:val="28"/>
          <w:szCs w:val="28"/>
        </w:rPr>
        <w:br/>
        <w:t>Ребенок не способен понять, что «нет» — это правило, основанное на</w:t>
      </w:r>
      <w:r w:rsidRPr="00A07AD1">
        <w:rPr>
          <w:rFonts w:ascii="Times New Roman" w:hAnsi="Times New Roman" w:cs="Times New Roman"/>
          <w:sz w:val="28"/>
          <w:szCs w:val="28"/>
        </w:rPr>
        <w:br/>
        <w:t>знании последствий тех или иных действий. Для него «нет» — это</w:t>
      </w:r>
      <w:r w:rsidRPr="00A07AD1">
        <w:rPr>
          <w:rFonts w:ascii="Times New Roman" w:hAnsi="Times New Roman" w:cs="Times New Roman"/>
          <w:sz w:val="28"/>
          <w:szCs w:val="28"/>
        </w:rPr>
        <w:br/>
        <w:t>прерывание его действия. Когда вы произносите свое «нет» спокойно и</w:t>
      </w:r>
      <w:r w:rsidRPr="00A07AD1">
        <w:rPr>
          <w:rFonts w:ascii="Times New Roman" w:hAnsi="Times New Roman" w:cs="Times New Roman"/>
          <w:sz w:val="28"/>
          <w:szCs w:val="28"/>
        </w:rPr>
        <w:br/>
        <w:t>уверенно, вы, по сути, говорите ему: «Это не я прервал твое действие. Оно само прервалось». В этом случае ребенок не чувствует себя уязвленным, а запрет превращается в некую «загадку природы», которую можно и не понимать, но принять к сведению необходимо</w:t>
      </w:r>
      <w:bookmarkEnd w:id="0"/>
      <w:r w:rsidRPr="00A07AD1">
        <w:rPr>
          <w:rFonts w:ascii="Times New Roman" w:hAnsi="Times New Roman" w:cs="Times New Roman"/>
          <w:sz w:val="28"/>
          <w:szCs w:val="28"/>
        </w:rPr>
        <w:t>.</w:t>
      </w:r>
      <w:r w:rsidRPr="00A07AD1">
        <w:rPr>
          <w:rFonts w:ascii="Times New Roman" w:hAnsi="Times New Roman" w:cs="Times New Roman"/>
          <w:sz w:val="28"/>
          <w:szCs w:val="28"/>
        </w:rPr>
        <w:br/>
      </w:r>
      <w:r w:rsidRPr="00A07AD1">
        <w:rPr>
          <w:rFonts w:ascii="Times New Roman" w:hAnsi="Times New Roman" w:cs="Times New Roman"/>
          <w:sz w:val="28"/>
          <w:szCs w:val="28"/>
        </w:rPr>
        <w:br/>
      </w:r>
      <w:r w:rsidRPr="00A07AD1">
        <w:rPr>
          <w:rFonts w:ascii="Times New Roman" w:hAnsi="Times New Roman" w:cs="Times New Roman"/>
          <w:b/>
          <w:bCs/>
          <w:sz w:val="28"/>
          <w:szCs w:val="28"/>
          <w:u w:val="single"/>
        </w:rPr>
        <w:t>Пятое правило:</w:t>
      </w:r>
      <w:r w:rsidRPr="00A07AD1">
        <w:rPr>
          <w:rFonts w:ascii="Times New Roman" w:hAnsi="Times New Roman" w:cs="Times New Roman"/>
          <w:sz w:val="28"/>
          <w:szCs w:val="28"/>
        </w:rPr>
        <w:t xml:space="preserve"> «Всегда положительно подкрепляйте поведение ребенка, когда он начинает следовать вашему «нет».</w:t>
      </w:r>
      <w:r w:rsidRPr="00A07AD1">
        <w:rPr>
          <w:rFonts w:ascii="Times New Roman" w:hAnsi="Times New Roman" w:cs="Times New Roman"/>
          <w:sz w:val="28"/>
          <w:szCs w:val="28"/>
        </w:rPr>
        <w:br/>
        <w:t>Обычно драма разворачивается по следующей схеме. Сначала родитель замечает, что ребенок делает что-то «ужасное», и злится на него за это. Затем уже порядком разгоряченный родитель заявляет ребенку свое «нет», причем нервно, напряженно, истерично. Ребенок пугается и идет на попятную, причем вовсе не потому, что понял суть предъявляемых ему претензий, а просто потому, что надо как-то защититься, унять родительский гнев.</w:t>
      </w:r>
      <w:r w:rsidRPr="00A07AD1">
        <w:rPr>
          <w:rFonts w:ascii="Times New Roman" w:hAnsi="Times New Roman" w:cs="Times New Roman"/>
          <w:sz w:val="28"/>
          <w:szCs w:val="28"/>
        </w:rPr>
        <w:br/>
        <w:t>Родитель чувствует, что «его взяла», и принимает вид недовольного, но</w:t>
      </w:r>
      <w:r w:rsidRPr="00A07AD1">
        <w:rPr>
          <w:rFonts w:ascii="Times New Roman" w:hAnsi="Times New Roman" w:cs="Times New Roman"/>
          <w:sz w:val="28"/>
          <w:szCs w:val="28"/>
        </w:rPr>
        <w:br/>
        <w:t>удовлетворенного удава. И получается, что ребенок за свое следование</w:t>
      </w:r>
      <w:r w:rsidRPr="00A07AD1">
        <w:rPr>
          <w:rFonts w:ascii="Times New Roman" w:hAnsi="Times New Roman" w:cs="Times New Roman"/>
          <w:sz w:val="28"/>
          <w:szCs w:val="28"/>
        </w:rPr>
        <w:br/>
        <w:t>родительскому «нет» получает не поощрение, чего он вполне заслуживает, а «кислую мину». Такое положение надо срочно менять! Поймите, что готовность ребенка двигаться навстречу вашим требованиям или следование вашему запрету — это не «естественно», это акт доброй воли, которую нужно уметь замечать в своем ребенке и отмечать положительно.</w:t>
      </w:r>
      <w:r w:rsidRPr="00A07AD1">
        <w:rPr>
          <w:rFonts w:ascii="Times New Roman" w:hAnsi="Times New Roman" w:cs="Times New Roman"/>
          <w:sz w:val="28"/>
          <w:szCs w:val="28"/>
        </w:rPr>
        <w:br/>
      </w:r>
      <w:r w:rsidRPr="00A07AD1">
        <w:rPr>
          <w:rFonts w:ascii="Times New Roman" w:hAnsi="Times New Roman" w:cs="Times New Roman"/>
          <w:sz w:val="28"/>
          <w:szCs w:val="28"/>
        </w:rPr>
        <w:br/>
      </w:r>
      <w:r w:rsidRPr="00A07AD1">
        <w:rPr>
          <w:rFonts w:ascii="Times New Roman" w:hAnsi="Times New Roman" w:cs="Times New Roman"/>
          <w:b/>
          <w:bCs/>
          <w:sz w:val="28"/>
          <w:szCs w:val="28"/>
          <w:u w:val="single"/>
        </w:rPr>
        <w:t>Шестое правило:</w:t>
      </w:r>
      <w:r w:rsidRPr="00A07AD1">
        <w:rPr>
          <w:rFonts w:ascii="Times New Roman" w:hAnsi="Times New Roman" w:cs="Times New Roman"/>
          <w:sz w:val="28"/>
          <w:szCs w:val="28"/>
        </w:rPr>
        <w:t xml:space="preserve"> «Позиция всех членов семьи по каждому конкретному</w:t>
      </w:r>
      <w:r w:rsidRPr="00A07AD1">
        <w:rPr>
          <w:rFonts w:ascii="Times New Roman" w:hAnsi="Times New Roman" w:cs="Times New Roman"/>
          <w:sz w:val="28"/>
          <w:szCs w:val="28"/>
        </w:rPr>
        <w:br/>
        <w:t>«нет» в жизни вашего ребенка должна быть одинакова».</w:t>
      </w:r>
      <w:r w:rsidRPr="00A07AD1">
        <w:rPr>
          <w:rFonts w:ascii="Times New Roman" w:hAnsi="Times New Roman" w:cs="Times New Roman"/>
          <w:sz w:val="28"/>
          <w:szCs w:val="28"/>
        </w:rPr>
        <w:br/>
        <w:t>Как правило, у каждого члена семьи — мамы, папы, бабушек, дедушек,</w:t>
      </w:r>
      <w:r w:rsidRPr="00A07AD1">
        <w:rPr>
          <w:rFonts w:ascii="Times New Roman" w:hAnsi="Times New Roman" w:cs="Times New Roman"/>
          <w:sz w:val="28"/>
          <w:szCs w:val="28"/>
        </w:rPr>
        <w:br/>
        <w:t>дядь и теть — есть свой личный список «нет» для ребенка. Одни запрещают конфеты, другие разрешают; одни ничего не говорят, когда ребенок ест у телевизора, у других это вызывает бурный протест.</w:t>
      </w:r>
      <w:r w:rsidRPr="00A07AD1">
        <w:rPr>
          <w:rFonts w:ascii="Times New Roman" w:hAnsi="Times New Roman" w:cs="Times New Roman"/>
          <w:sz w:val="28"/>
          <w:szCs w:val="28"/>
        </w:rPr>
        <w:br/>
        <w:t>Типичная ошибка семьи выглядит следующим образом. Мама говорит</w:t>
      </w:r>
      <w:r w:rsidRPr="00A07AD1">
        <w:rPr>
          <w:rFonts w:ascii="Times New Roman" w:hAnsi="Times New Roman" w:cs="Times New Roman"/>
          <w:sz w:val="28"/>
          <w:szCs w:val="28"/>
        </w:rPr>
        <w:br/>
        <w:t xml:space="preserve">ребенку, что он не сделал уроки, а поэтому никакого телевизора. Ребенок идет к бабушке и «давит на жалость»: «Бабуля, а можно телевизор посмотреть?» Бабушка, видя заплаканные глаза любимого внука, тут же включает ему телевизор плюс к этому еще и плюшку какую-нибудь приносит. На месте </w:t>
      </w:r>
      <w:r w:rsidRPr="00A07AD1">
        <w:rPr>
          <w:rFonts w:ascii="Times New Roman" w:hAnsi="Times New Roman" w:cs="Times New Roman"/>
          <w:sz w:val="28"/>
          <w:szCs w:val="28"/>
        </w:rPr>
        <w:lastRenderedPageBreak/>
        <w:t>бабушки может оказаться отец, на месте мамы — дедушка. Как в такой ситуации у ребенка будет формироваться правильное представление о том, что можно, а что нельзя? Да никак. Но зато у него может сформироваться другое</w:t>
      </w:r>
      <w:r w:rsidR="00051D7C">
        <w:rPr>
          <w:rFonts w:ascii="Times New Roman" w:hAnsi="Times New Roman" w:cs="Times New Roman"/>
          <w:sz w:val="28"/>
          <w:szCs w:val="28"/>
        </w:rPr>
        <w:t xml:space="preserve"> – </w:t>
      </w:r>
      <w:r w:rsidRPr="00A07AD1">
        <w:rPr>
          <w:rFonts w:ascii="Times New Roman" w:hAnsi="Times New Roman" w:cs="Times New Roman"/>
          <w:sz w:val="28"/>
          <w:szCs w:val="28"/>
        </w:rPr>
        <w:t>умение манипулировать родственникам</w:t>
      </w:r>
      <w:r>
        <w:rPr>
          <w:rFonts w:ascii="Times New Roman" w:hAnsi="Times New Roman" w:cs="Times New Roman"/>
          <w:sz w:val="28"/>
          <w:szCs w:val="28"/>
        </w:rPr>
        <w:t>.</w:t>
      </w:r>
    </w:p>
    <w:p w14:paraId="626BF94B" w14:textId="6F2A6166" w:rsidR="00A07AD1" w:rsidRPr="00A07AD1" w:rsidRDefault="00A07AD1" w:rsidP="00A07AD1">
      <w:pPr>
        <w:rPr>
          <w:rFonts w:ascii="Times New Roman" w:hAnsi="Times New Roman" w:cs="Times New Roman"/>
          <w:sz w:val="28"/>
          <w:szCs w:val="28"/>
        </w:rPr>
      </w:pPr>
      <w:r>
        <w:rPr>
          <w:noProof/>
          <w:lang w:eastAsia="ru-RU"/>
        </w:rPr>
        <w:drawing>
          <wp:inline distT="0" distB="0" distL="0" distR="0" wp14:anchorId="62F39DCE" wp14:editId="1DBAAAD7">
            <wp:extent cx="6031230" cy="3642360"/>
            <wp:effectExtent l="0" t="0" r="7620" b="0"/>
            <wp:docPr id="2140365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31230" cy="3642360"/>
                    </a:xfrm>
                    <a:prstGeom prst="rect">
                      <a:avLst/>
                    </a:prstGeom>
                    <a:noFill/>
                    <a:ln>
                      <a:noFill/>
                    </a:ln>
                  </pic:spPr>
                </pic:pic>
              </a:graphicData>
            </a:graphic>
          </wp:inline>
        </w:drawing>
      </w:r>
    </w:p>
    <w:sectPr w:rsidR="00A07AD1" w:rsidRPr="00A07AD1" w:rsidSect="00A07AD1">
      <w:pgSz w:w="11906" w:h="16838"/>
      <w:pgMar w:top="993"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111"/>
    <w:rsid w:val="00044111"/>
    <w:rsid w:val="00051D7C"/>
    <w:rsid w:val="000E7B1C"/>
    <w:rsid w:val="001A77FA"/>
    <w:rsid w:val="005A510E"/>
    <w:rsid w:val="00A07AD1"/>
    <w:rsid w:val="00C82F73"/>
    <w:rsid w:val="00D45675"/>
    <w:rsid w:val="00ED43C2"/>
    <w:rsid w:val="00F25523"/>
    <w:rsid w:val="00FE4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C24C7"/>
  <w15:chartTrackingRefBased/>
  <w15:docId w15:val="{A206A94E-D364-4AF1-B736-7812813A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7AD1"/>
    <w:rPr>
      <w:color w:val="0563C1" w:themeColor="hyperlink"/>
      <w:u w:val="single"/>
    </w:rPr>
  </w:style>
  <w:style w:type="character" w:customStyle="1" w:styleId="UnresolvedMention">
    <w:name w:val="Unresolved Mention"/>
    <w:basedOn w:val="a0"/>
    <w:uiPriority w:val="99"/>
    <w:semiHidden/>
    <w:unhideWhenUsed/>
    <w:rsid w:val="00A07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772</Words>
  <Characters>4407</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Детский_Сад_Солнышко</cp:lastModifiedBy>
  <cp:revision>7</cp:revision>
  <dcterms:created xsi:type="dcterms:W3CDTF">2024-10-29T08:09:00Z</dcterms:created>
  <dcterms:modified xsi:type="dcterms:W3CDTF">2025-05-14T07:35:00Z</dcterms:modified>
</cp:coreProperties>
</file>