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9A2A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71946">
        <w:rPr>
          <w:rFonts w:ascii="Times New Roman" w:eastAsia="Times New Roman" w:hAnsi="Times New Roman" w:cs="Times New Roman"/>
          <w:noProof/>
          <w:kern w:val="0"/>
          <w:sz w:val="96"/>
          <w:szCs w:val="96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533EE0DB" wp14:editId="2E450D33">
            <wp:simplePos x="0" y="0"/>
            <wp:positionH relativeFrom="margin">
              <wp:posOffset>-504825</wp:posOffset>
            </wp:positionH>
            <wp:positionV relativeFrom="margin">
              <wp:posOffset>-66040</wp:posOffset>
            </wp:positionV>
            <wp:extent cx="2943225" cy="2476500"/>
            <wp:effectExtent l="19050" t="0" r="9525" b="0"/>
            <wp:wrapSquare wrapText="bothSides"/>
            <wp:docPr id="1" name="Рисунок 2" descr="5503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3045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E28DB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A22D1B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A92C97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207724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879B8F" w14:textId="77777777" w:rsidR="00871946" w:rsidRPr="00871946" w:rsidRDefault="00871946" w:rsidP="008719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  <w:kern w:val="0"/>
          <w:sz w:val="72"/>
          <w:szCs w:val="72"/>
          <w:lang w:eastAsia="ru-RU"/>
          <w14:ligatures w14:val="none"/>
        </w:rPr>
      </w:pPr>
    </w:p>
    <w:p w14:paraId="21D2469C" w14:textId="77777777" w:rsidR="00871946" w:rsidRDefault="00871946" w:rsidP="0087194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kern w:val="0"/>
          <w:sz w:val="72"/>
          <w:szCs w:val="72"/>
          <w:lang w:eastAsia="ru-RU"/>
          <w14:ligatures w14:val="none"/>
        </w:rPr>
      </w:pPr>
    </w:p>
    <w:p w14:paraId="1F0A7E4C" w14:textId="52CD1CAF" w:rsidR="00871946" w:rsidRPr="00871946" w:rsidRDefault="00871946" w:rsidP="0087194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kern w:val="0"/>
          <w:sz w:val="72"/>
          <w:szCs w:val="7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72"/>
          <w:szCs w:val="72"/>
          <w:lang w:eastAsia="ru-RU"/>
          <w14:ligatures w14:val="none"/>
        </w:rPr>
        <w:t>Методы и приемы обучения детей грамматически правильной речи.</w:t>
      </w:r>
    </w:p>
    <w:p w14:paraId="709BE03B" w14:textId="77777777" w:rsidR="00871946" w:rsidRPr="00871946" w:rsidRDefault="00871946" w:rsidP="00871946">
      <w:pPr>
        <w:spacing w:after="200" w:line="276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  <w14:ligatures w14:val="none"/>
        </w:rPr>
      </w:pPr>
    </w:p>
    <w:p w14:paraId="26F6213C" w14:textId="570FA46D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71946">
        <w:rPr>
          <w:rFonts w:ascii="Arial" w:eastAsia="Times New Roman" w:hAnsi="Arial" w:cs="Arial"/>
          <w:noProof/>
          <w:kern w:val="0"/>
          <w:sz w:val="32"/>
          <w:szCs w:val="32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2A1816A0" wp14:editId="0E23DD5D">
            <wp:simplePos x="0" y="0"/>
            <wp:positionH relativeFrom="margin">
              <wp:align>right</wp:align>
            </wp:positionH>
            <wp:positionV relativeFrom="margin">
              <wp:posOffset>5414010</wp:posOffset>
            </wp:positionV>
            <wp:extent cx="3914775" cy="3333750"/>
            <wp:effectExtent l="0" t="0" r="9525" b="0"/>
            <wp:wrapSquare wrapText="bothSides"/>
            <wp:docPr id="2" name="Рисунок 5" descr="00286801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86801_n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5C08E" w14:textId="06F0984E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98E58C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AAFD29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BEC471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8305E1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8578FC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7F12C5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FFE462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E9751E" w14:textId="0FC5AAEA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87194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87194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Подготовила учитель-логопед: </w:t>
      </w:r>
      <w:proofErr w:type="spellStart"/>
      <w:r w:rsidRPr="0087194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Шишминцева</w:t>
      </w:r>
      <w:proofErr w:type="spellEnd"/>
      <w:r w:rsidRPr="0087194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М.П.</w:t>
      </w:r>
    </w:p>
    <w:p w14:paraId="62EDCDFB" w14:textId="77777777" w:rsidR="00871946" w:rsidRPr="00871946" w:rsidRDefault="00871946" w:rsidP="00871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25F8DD" w14:textId="77777777" w:rsidR="007D0003" w:rsidRDefault="007D0003" w:rsidP="007D0003">
      <w:pPr>
        <w:pStyle w:val="Default"/>
      </w:pPr>
    </w:p>
    <w:p w14:paraId="29A1C491" w14:textId="1576FDA2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03">
        <w:t xml:space="preserve"> </w:t>
      </w:r>
      <w:r>
        <w:tab/>
      </w:r>
      <w:r w:rsidRPr="00EE5E7E">
        <w:rPr>
          <w:rFonts w:ascii="Times New Roman" w:hAnsi="Times New Roman" w:cs="Times New Roman"/>
          <w:sz w:val="28"/>
          <w:szCs w:val="28"/>
        </w:rPr>
        <w:t>Своевременное формирование грамматического строя речи ребенка является важнейшим условием его полноценного речевого и общего психического развития.</w:t>
      </w:r>
    </w:p>
    <w:p w14:paraId="60C8E603" w14:textId="3DFEC13F" w:rsidR="007D0003" w:rsidRPr="00EE5E7E" w:rsidRDefault="007D0003" w:rsidP="0087194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946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Грамматический строй речи</w:t>
      </w:r>
      <w:r w:rsidRPr="00EE5E7E">
        <w:rPr>
          <w:rFonts w:ascii="Times New Roman" w:hAnsi="Times New Roman" w:cs="Times New Roman"/>
          <w:sz w:val="28"/>
          <w:szCs w:val="28"/>
        </w:rPr>
        <w:t xml:space="preserve"> – это умение </w:t>
      </w:r>
      <w:proofErr w:type="spellStart"/>
      <w:r w:rsidRPr="00EE5E7E">
        <w:rPr>
          <w:rFonts w:ascii="Times New Roman" w:hAnsi="Times New Roman" w:cs="Times New Roman"/>
          <w:sz w:val="28"/>
          <w:szCs w:val="28"/>
        </w:rPr>
        <w:t>словоизменять</w:t>
      </w:r>
      <w:proofErr w:type="spellEnd"/>
      <w:r w:rsidRPr="00EE5E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5E7E">
        <w:rPr>
          <w:rFonts w:ascii="Times New Roman" w:hAnsi="Times New Roman" w:cs="Times New Roman"/>
          <w:sz w:val="28"/>
          <w:szCs w:val="28"/>
        </w:rPr>
        <w:t>словообразовывать</w:t>
      </w:r>
      <w:proofErr w:type="spellEnd"/>
      <w:r w:rsidRPr="00EE5E7E">
        <w:rPr>
          <w:rFonts w:ascii="Times New Roman" w:hAnsi="Times New Roman" w:cs="Times New Roman"/>
          <w:sz w:val="28"/>
          <w:szCs w:val="28"/>
        </w:rPr>
        <w:t xml:space="preserve"> слова. Т.е. умение правильно произносить окончания слов, согласовывать слова в предложениях, пользоваться в речи предлогами. </w:t>
      </w:r>
    </w:p>
    <w:p w14:paraId="44587BE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Работа по формированию грамматического строя речи у дошкольников содержит следующие разделы:</w:t>
      </w:r>
    </w:p>
    <w:p w14:paraId="11974BA8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Style w:val="ae"/>
          <w:rFonts w:ascii="Times New Roman" w:hAnsi="Times New Roman" w:cs="Times New Roman"/>
          <w:sz w:val="28"/>
          <w:szCs w:val="28"/>
        </w:rPr>
        <w:t>1. Словоизменение:</w:t>
      </w:r>
    </w:p>
    <w:p w14:paraId="743E189C" w14:textId="121FA6FF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Style w:val="af"/>
          <w:rFonts w:ascii="Times New Roman" w:hAnsi="Times New Roman" w:cs="Times New Roman"/>
          <w:sz w:val="28"/>
          <w:szCs w:val="28"/>
        </w:rPr>
        <w:t xml:space="preserve">- </w:t>
      </w:r>
      <w:r w:rsidRPr="00EE5E7E">
        <w:rPr>
          <w:rFonts w:ascii="Times New Roman" w:hAnsi="Times New Roman" w:cs="Times New Roman"/>
          <w:sz w:val="28"/>
          <w:szCs w:val="28"/>
        </w:rPr>
        <w:t>категории числа: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 xml:space="preserve"> «Один - много»</w:t>
      </w:r>
      <w:r w:rsidRPr="00EE5E7E">
        <w:rPr>
          <w:rStyle w:val="af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(стол – столы, красивый – красивые, едет – едут);</w:t>
      </w:r>
    </w:p>
    <w:p w14:paraId="0D431BCD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категории рода: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«Он, она, оно» (он – заяц, она – девочка, оно – солнце);</w:t>
      </w:r>
    </w:p>
    <w:p w14:paraId="628E3627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категории падежа:</w:t>
      </w:r>
    </w:p>
    <w:p w14:paraId="04C0563B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родительный падеж: «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У кого тетрадь? Чего не стало?»;</w:t>
      </w:r>
    </w:p>
    <w:p w14:paraId="61B8C3AA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дательный падеж: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«Подарить кому?»;</w:t>
      </w:r>
    </w:p>
    <w:p w14:paraId="08372D5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винительный падеж: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«Рисую что? Кормит кого?»;</w:t>
      </w:r>
    </w:p>
    <w:p w14:paraId="47D45C78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творительный падеж: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«Чем рисует мальчик? Кем гордится мама?»;</w:t>
      </w:r>
    </w:p>
    <w:p w14:paraId="38EC41F5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предложный падеж: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«Говорю о ком? Читаю о чём?».</w:t>
      </w:r>
    </w:p>
    <w:p w14:paraId="5AAB3017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Style w:val="ae"/>
          <w:rFonts w:ascii="Times New Roman" w:hAnsi="Times New Roman" w:cs="Times New Roman"/>
          <w:sz w:val="28"/>
          <w:szCs w:val="28"/>
        </w:rPr>
        <w:t>2. Словообразование:</w:t>
      </w:r>
    </w:p>
    <w:p w14:paraId="7460C542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уменьшительно-ласкательных форм существительных;</w:t>
      </w:r>
    </w:p>
    <w:p w14:paraId="3F7C6C30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существительных от существительных;</w:t>
      </w:r>
    </w:p>
    <w:p w14:paraId="234F46FB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прилагательных от существительных;</w:t>
      </w:r>
    </w:p>
    <w:p w14:paraId="3362C0FC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приставочных глаголов;</w:t>
      </w:r>
    </w:p>
    <w:p w14:paraId="6E92470E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глаголов от существительных и звукоподражаний;</w:t>
      </w:r>
    </w:p>
    <w:p w14:paraId="7CBCD72C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образование сложных слов.</w:t>
      </w:r>
    </w:p>
    <w:p w14:paraId="7397B32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Style w:val="ae"/>
          <w:rFonts w:ascii="Times New Roman" w:hAnsi="Times New Roman" w:cs="Times New Roman"/>
          <w:sz w:val="28"/>
          <w:szCs w:val="28"/>
        </w:rPr>
        <w:t>3. Согласование:</w:t>
      </w:r>
    </w:p>
    <w:p w14:paraId="1DC20A30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существительных с местоимениями;</w:t>
      </w:r>
    </w:p>
    <w:p w14:paraId="380D8D82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существительных с прилагательными;</w:t>
      </w:r>
    </w:p>
    <w:p w14:paraId="7AFA854C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lastRenderedPageBreak/>
        <w:t>- существительных с числительными;</w:t>
      </w:r>
    </w:p>
    <w:p w14:paraId="77D8A2FA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глаголов прошедшего времени с местоимениями.</w:t>
      </w:r>
    </w:p>
    <w:p w14:paraId="511C6CFD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Style w:val="ae"/>
          <w:rFonts w:ascii="Times New Roman" w:hAnsi="Times New Roman" w:cs="Times New Roman"/>
          <w:sz w:val="28"/>
          <w:szCs w:val="28"/>
        </w:rPr>
        <w:t>4. Формирование фразы:</w:t>
      </w:r>
    </w:p>
    <w:p w14:paraId="4A8E110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простые нераспространённые предложения;</w:t>
      </w:r>
    </w:p>
    <w:p w14:paraId="47313C8C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распространённые предложения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(распространение предложения путём введения определений, наречий, однородных членов предложения)</w:t>
      </w:r>
      <w:r w:rsidRPr="00EE5E7E">
        <w:rPr>
          <w:rFonts w:ascii="Times New Roman" w:hAnsi="Times New Roman" w:cs="Times New Roman"/>
          <w:sz w:val="28"/>
          <w:szCs w:val="28"/>
        </w:rPr>
        <w:t>;</w:t>
      </w:r>
    </w:p>
    <w:p w14:paraId="46ECA75E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предложения с использованием предлогов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(предложно-падежные конструкции);</w:t>
      </w:r>
    </w:p>
    <w:p w14:paraId="7FDD9930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сложносочинённые предложения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(с союзами «а», «и», «но, «да»);</w:t>
      </w:r>
    </w:p>
    <w:p w14:paraId="734AB0A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сложноподчинённые предложения </w:t>
      </w:r>
      <w:r w:rsidRPr="00EE5E7E">
        <w:rPr>
          <w:rStyle w:val="af"/>
          <w:rFonts w:ascii="Times New Roman" w:hAnsi="Times New Roman" w:cs="Times New Roman"/>
          <w:sz w:val="28"/>
          <w:szCs w:val="28"/>
        </w:rPr>
        <w:t>(с союзами «потому», «потому что», «чтобы», «для того, чтобы», «затем, чтобы» и др.).</w:t>
      </w:r>
    </w:p>
    <w:p w14:paraId="7ACE28C7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Усвоение грамматического строя языка, как и речи в целом происходит постепенно, на основе подражания. Поэтому качество усвоения во многом зависит от окружения ребёнка. Полное овладение грамматическим строем происходит к 8 годам. Постепенность и длительность овладения грамматическими категориями объясняется следующими причинами:</w:t>
      </w:r>
    </w:p>
    <w:p w14:paraId="51FF43CB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Возрастные закономерности нервной деятельности (ребёнок в 2 года не может усвоить то, что он должен знать в 5 лет</w:t>
      </w:r>
      <w:proofErr w:type="gram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14:paraId="48D892FE" w14:textId="167A09FC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Сложность грамматической системы русского языка:</w:t>
      </w:r>
    </w:p>
    <w:p w14:paraId="378C08B8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- очень много исключений из общих правил: разносклоняемые существительные, разноспрягаемые глаголы, несклоняемые существительные;</w:t>
      </w:r>
    </w:p>
    <w:p w14:paraId="12374AA5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- нет постоянного ударения: </w:t>
      </w:r>
      <w:proofErr w:type="spell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окнО</w:t>
      </w:r>
      <w:proofErr w:type="spell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, Окна; </w:t>
      </w:r>
      <w:proofErr w:type="spell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proofErr w:type="spell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часЫ</w:t>
      </w:r>
      <w:proofErr w:type="spell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E376093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- чередование звуков: ложись, лечь, лягу; бегу, бежать;</w:t>
      </w:r>
    </w:p>
    <w:p w14:paraId="5D80CFED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- разнообразие </w:t>
      </w:r>
      <w:proofErr w:type="gram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окончаний :</w:t>
      </w:r>
      <w:proofErr w:type="gram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 нет козлов, столов, слонов, но нет стульев;</w:t>
      </w:r>
    </w:p>
    <w:p w14:paraId="31B59FEC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- большое количество слов-неологизмов: фаст-</w:t>
      </w:r>
      <w:proofErr w:type="spell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фуд</w:t>
      </w:r>
      <w:proofErr w:type="spell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>, хот-дог, роуминг;</w:t>
      </w:r>
    </w:p>
    <w:p w14:paraId="1FC4FEFF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- введение новых правил произношения общеупотребительных слов: кофе – с. р., </w:t>
      </w:r>
      <w:proofErr w:type="spell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йогУрт</w:t>
      </w:r>
      <w:proofErr w:type="spell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774371" w14:textId="77777777" w:rsidR="007D0003" w:rsidRPr="00EE5E7E" w:rsidRDefault="007D0003" w:rsidP="0087194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Основными критериями сформированности грамматического строя речи являются следующие показатели.</w:t>
      </w:r>
    </w:p>
    <w:p w14:paraId="46A4319B" w14:textId="77777777" w:rsidR="00871946" w:rsidRDefault="00871946" w:rsidP="00EE5E7E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6338D7" w14:textId="381632B6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b/>
          <w:sz w:val="28"/>
          <w:szCs w:val="28"/>
          <w:lang w:eastAsia="ru-RU"/>
        </w:rPr>
        <w:t>В 3 года ребёнок должен:</w:t>
      </w:r>
    </w:p>
    <w:p w14:paraId="06887470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Образовывать имена существительные именительного падежа множественного числа: дом – дома, кошка – кошки;</w:t>
      </w:r>
    </w:p>
    <w:p w14:paraId="3BE7A88E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Образовывать имена существительные в родительном падеже единственного числа: нет яблока, нет мамы;</w:t>
      </w:r>
    </w:p>
    <w:p w14:paraId="413A2E72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Образовывать существительные с уменьшительно-ласкательными суффиксами: мышь-мышка, рубашка-рубашечка;</w:t>
      </w:r>
    </w:p>
    <w:p w14:paraId="7014A39A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Образовывать названия детёнышей животных в единственном и множественном числе используя уменьшительно-ласкательные суффиксы (без изменения основы</w:t>
      </w:r>
      <w:proofErr w:type="gramStart"/>
      <w:r w:rsidRPr="00EE5E7E">
        <w:rPr>
          <w:rFonts w:ascii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EE5E7E">
        <w:rPr>
          <w:rFonts w:ascii="Times New Roman" w:hAnsi="Times New Roman" w:cs="Times New Roman"/>
          <w:sz w:val="28"/>
          <w:szCs w:val="28"/>
          <w:lang w:eastAsia="ru-RU"/>
        </w:rPr>
        <w:t xml:space="preserve"> котёнок – котята, слонёнок – слонята, мышонок – мышата;</w:t>
      </w:r>
    </w:p>
    <w:p w14:paraId="62D54321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Согласовывать существительные и прилагательные в роде и числе: красный шар – красные шары;</w:t>
      </w:r>
    </w:p>
    <w:p w14:paraId="2A7D3051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E">
        <w:rPr>
          <w:rFonts w:ascii="Times New Roman" w:hAnsi="Times New Roman" w:cs="Times New Roman"/>
          <w:sz w:val="28"/>
          <w:szCs w:val="28"/>
          <w:lang w:eastAsia="ru-RU"/>
        </w:rPr>
        <w:t>• Правильно употреблять предлоги: в, на, за, под.</w:t>
      </w:r>
    </w:p>
    <w:p w14:paraId="793922F4" w14:textId="240FD7B5" w:rsidR="00E45F51" w:rsidRPr="00EE5E7E" w:rsidRDefault="004E4126" w:rsidP="00EE5E7E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 </w:t>
      </w:r>
      <w:r w:rsidR="00871946">
        <w:rPr>
          <w:rFonts w:ascii="Times New Roman" w:hAnsi="Times New Roman" w:cs="Times New Roman"/>
          <w:sz w:val="28"/>
          <w:szCs w:val="28"/>
        </w:rPr>
        <w:tab/>
      </w:r>
      <w:r w:rsidRPr="00EE5E7E">
        <w:rPr>
          <w:rFonts w:ascii="Times New Roman" w:hAnsi="Times New Roman" w:cs="Times New Roman"/>
          <w:sz w:val="28"/>
          <w:szCs w:val="28"/>
        </w:rPr>
        <w:t xml:space="preserve">Грамматический строй языка ребёнок усваивает в процессе общения со взрослыми и сверстниками. Из речи окружающих людей дети заимствуют слова в разных грамматических формах и постепенно начинают самостоятельно пользоваться разнообразными грамматическими средствами. </w:t>
      </w:r>
    </w:p>
    <w:p w14:paraId="0FF1C453" w14:textId="77777777" w:rsidR="00E45F51" w:rsidRPr="00EE5E7E" w:rsidRDefault="00E45F51" w:rsidP="00871946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третьем году жизни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речи ребенка появляются грамматические формы, выражающие его отношение к предметам, пространству и времени. Как правило, сначала появляется родительный падеж, затем дательный, творительный, предложный. Фразы становятся многословными, появляются придаточные предложения, соединительные союзы и местоимения. Дети часто задают вопрос: «Что это?». Ребенок способен узнавать и называть знакомые предметы, изображенные на картинке, называть действия («Собака бегает»), но развернутые фразы, как правило, еще далеко не всегда правильны.</w:t>
      </w:r>
    </w:p>
    <w:p w14:paraId="49055FA5" w14:textId="77777777" w:rsidR="00E45F51" w:rsidRPr="00EE5E7E" w:rsidRDefault="00E45F51" w:rsidP="00871946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Хотя </w:t>
      </w:r>
      <w:proofErr w:type="gramStart"/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верно</w:t>
      </w:r>
      <w:proofErr w:type="gramEnd"/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связывает слова в предложения, согласует их в роде и числе, но нередко при этом допускает ошибки в падежных окончаниях. Он различает и правильно пользуется глаголами настоящего и прошедшего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времени. Ответы детей состоят в основном из простых предложений, однако в них все чаще появляются дополнения («Мальчик сидит на стуле»).</w:t>
      </w:r>
    </w:p>
    <w:p w14:paraId="6E331F52" w14:textId="4EF8271B" w:rsidR="00E45F51" w:rsidRPr="00EE5E7E" w:rsidRDefault="00E45F51" w:rsidP="00871946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 пользуются и сложными предложениями, сначала сложносочиненными, а к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трем годам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сложноподчиненными, хотя последние употребляют еще очень редко. К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трем годам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свободно может рассказать о том, что видел, что нового узнал от взрослых, но его речь пока носит ситуативный характер.</w:t>
      </w:r>
    </w:p>
    <w:p w14:paraId="73A0C1D6" w14:textId="245EB2AF" w:rsidR="00E45F51" w:rsidRPr="00EE5E7E" w:rsidRDefault="00E45F51" w:rsidP="00871946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Нужно у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чить детей по словесному указанию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взрослого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находить предметы по цвету, размеру («Принеси красный кубик»), различать их местоположение («Поставь рядом»).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Пользоваться существительными, обозначающими названия транспорта, растений, овощей, фруктов, домашних животных и их детенышей; глаголами, обозначающими некоторые трудовые действия; прилагательными, обозначающими величину, цвет, вкус предметов; наречиями (близко - далеко; низко - высоко; быстро - медленно; темно — светло; хорошо - плохо).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   согласовывать   существительные   и   местоимения   с   глаголами прошедшего времени, составлять фразы из 3-4 слов. Отвечать на вопросы</w:t>
      </w:r>
      <w:r w:rsidRPr="00EE5E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CF540DD" w14:textId="77C63BB8" w:rsidR="00EE5E7E" w:rsidRPr="00EE5E7E" w:rsidRDefault="00EE5E7E" w:rsidP="00871946">
      <w:pPr>
        <w:pStyle w:val="ac"/>
        <w:spacing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5E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 как ведущим видом деятельности ребёнка является игра, то именно её рекомендуют использовать как один из основных приёмов в формировании грамматического строя речи. Благодаря игре, её динамичности, эмоциональности проведения и заинтересованности детей, предоставляется возможность много раз упражняться в повторении нужных грамматических категорий.</w:t>
      </w:r>
    </w:p>
    <w:p w14:paraId="51B455CB" w14:textId="77777777" w:rsidR="000823F4" w:rsidRPr="00EE5E7E" w:rsidRDefault="000823F4" w:rsidP="0087194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Примером может служить игра-драматизация «День рождения куклы» </w:t>
      </w:r>
    </w:p>
    <w:p w14:paraId="0E4C1FC5" w14:textId="77777777" w:rsidR="000823F4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У Маши день рождения. К ней должны прийти гости. Надо накрыть стол для чая. Поставим большой самовар, заварочный чайник. Какой он? Большой или маленький? </w:t>
      </w:r>
    </w:p>
    <w:p w14:paraId="196B85EF" w14:textId="77777777" w:rsidR="000823F4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Из чего Машины друзья будут пить чай? (из чашек) </w:t>
      </w:r>
    </w:p>
    <w:p w14:paraId="4CFDF299" w14:textId="77777777" w:rsidR="000823F4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Красивые чашки поставим на стол. Чего еще нет? (блюдец) </w:t>
      </w:r>
    </w:p>
    <w:p w14:paraId="4550AA14" w14:textId="77777777" w:rsidR="000823F4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lastRenderedPageBreak/>
        <w:t xml:space="preserve">- Чашка должна быть с блюдцем. Что еще надо поставить на стол? И так далее… </w:t>
      </w:r>
    </w:p>
    <w:p w14:paraId="42999A95" w14:textId="77777777" w:rsidR="000823F4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- Когда придут гости, их надо будет посадить за стол. </w:t>
      </w:r>
    </w:p>
    <w:p w14:paraId="11734166" w14:textId="19CC0D63" w:rsidR="007D0003" w:rsidRPr="00EE5E7E" w:rsidRDefault="000823F4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- Зайка сядет на стул, Мишка – на диван …</w:t>
      </w:r>
    </w:p>
    <w:p w14:paraId="76350AA0" w14:textId="77777777" w:rsidR="000823F4" w:rsidRPr="00EE5E7E" w:rsidRDefault="000823F4" w:rsidP="00871946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E7E">
        <w:rPr>
          <w:rFonts w:ascii="Times New Roman" w:hAnsi="Times New Roman" w:cs="Times New Roman"/>
          <w:sz w:val="28"/>
          <w:szCs w:val="28"/>
        </w:rPr>
        <w:t>Ведущими приемами обучения грамматическим навыкам можно назвать образец, объяснение, указание, сравнение, повторение. Они предупреждают ошибки детей, помогают сосредоточить внимание ребенка на правильной форме слова или конструкции предложения.</w:t>
      </w:r>
    </w:p>
    <w:p w14:paraId="60386965" w14:textId="79C1725F" w:rsidR="000823F4" w:rsidRPr="00EE5E7E" w:rsidRDefault="000823F4" w:rsidP="0087194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И, конечно же, нужно исправлять ошибки детей. </w:t>
      </w:r>
      <w:r w:rsidRPr="00EE5E7E">
        <w:rPr>
          <w:rFonts w:ascii="Times New Roman" w:hAnsi="Times New Roman" w:cs="Times New Roman"/>
          <w:sz w:val="28"/>
          <w:szCs w:val="28"/>
        </w:rPr>
        <w:t xml:space="preserve">Основное положения методики исправления ошибок можно сформулировать следующим образом: </w:t>
      </w:r>
    </w:p>
    <w:p w14:paraId="6F303A08" w14:textId="0EC4E830" w:rsidR="000823F4" w:rsidRPr="00EE5E7E" w:rsidRDefault="000823F4" w:rsidP="0087194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Исправление ошибок способствует тому, что дети привыкают осознавать языковые нормы, т.е. различать, как надо говорить правильно. </w:t>
      </w:r>
    </w:p>
    <w:p w14:paraId="55E5756E" w14:textId="02C41C4A" w:rsidR="000823F4" w:rsidRPr="00EE5E7E" w:rsidRDefault="000823F4" w:rsidP="0087194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Неисправленная грамматическая ошибка – лишнее подкрепление неправильных условных связей как у того ребёнка, который говорит, так и у тех детей, которые его слышат. </w:t>
      </w:r>
    </w:p>
    <w:p w14:paraId="5ED6EA48" w14:textId="328C0D8F" w:rsidR="000823F4" w:rsidRPr="00EE5E7E" w:rsidRDefault="000823F4" w:rsidP="0087194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Не повторять за ребёнком неправильную форму, а предлагать ему подумать, как сказать правильно. Нужно сразу дать ребёнку образец правильной речи и предложить повторить его. </w:t>
      </w:r>
    </w:p>
    <w:p w14:paraId="75E6A684" w14:textId="79DAAF7A" w:rsidR="000823F4" w:rsidRPr="00EE5E7E" w:rsidRDefault="000823F4" w:rsidP="0087194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Ошибки следует исправлять тактично, доброжелательно. </w:t>
      </w:r>
    </w:p>
    <w:p w14:paraId="2C8F1868" w14:textId="6A73A7D0" w:rsidR="000823F4" w:rsidRPr="00EE5E7E" w:rsidRDefault="000823F4" w:rsidP="0087194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 xml:space="preserve">С детьми младшего возраста исправление грамматических ошибок заключается в основном в том, что воспитатель, исправляя ошибку, по-другому формулирует фразу или словосочетание. Например, ребёнок сказал: «Мы поставили на стол тарелку и много ложков и </w:t>
      </w:r>
      <w:proofErr w:type="spellStart"/>
      <w:r w:rsidRPr="00EE5E7E">
        <w:rPr>
          <w:rFonts w:ascii="Times New Roman" w:hAnsi="Times New Roman" w:cs="Times New Roman"/>
          <w:sz w:val="28"/>
          <w:szCs w:val="28"/>
        </w:rPr>
        <w:t>чашков</w:t>
      </w:r>
      <w:proofErr w:type="spellEnd"/>
      <w:r w:rsidRPr="00EE5E7E">
        <w:rPr>
          <w:rFonts w:ascii="Times New Roman" w:hAnsi="Times New Roman" w:cs="Times New Roman"/>
          <w:sz w:val="28"/>
          <w:szCs w:val="28"/>
        </w:rPr>
        <w:t xml:space="preserve">». – «Правильно, вы хорошо накрыли стол к чаю, положили много ложек и поставили много чашек». </w:t>
      </w:r>
    </w:p>
    <w:p w14:paraId="6D6E9E44" w14:textId="77777777" w:rsidR="007D0003" w:rsidRPr="00EE5E7E" w:rsidRDefault="007D0003" w:rsidP="00EE5E7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003" w:rsidRPr="00EE5E7E" w:rsidSect="0087194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601"/>
    <w:multiLevelType w:val="hybridMultilevel"/>
    <w:tmpl w:val="BA9C7700"/>
    <w:lvl w:ilvl="0" w:tplc="9FF610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0C52"/>
    <w:multiLevelType w:val="hybridMultilevel"/>
    <w:tmpl w:val="6A5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501"/>
    <w:multiLevelType w:val="hybridMultilevel"/>
    <w:tmpl w:val="25E4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31919">
    <w:abstractNumId w:val="1"/>
  </w:num>
  <w:num w:numId="2" w16cid:durableId="306134979">
    <w:abstractNumId w:val="0"/>
  </w:num>
  <w:num w:numId="3" w16cid:durableId="80874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3"/>
    <w:rsid w:val="000823F4"/>
    <w:rsid w:val="001D5A53"/>
    <w:rsid w:val="004E4126"/>
    <w:rsid w:val="007D0003"/>
    <w:rsid w:val="008163B3"/>
    <w:rsid w:val="00871946"/>
    <w:rsid w:val="00E45F51"/>
    <w:rsid w:val="00EE5E7E"/>
    <w:rsid w:val="00E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6E2B"/>
  <w15:chartTrackingRefBased/>
  <w15:docId w15:val="{BBE80EDC-A3CC-4111-9E36-BFF6BE5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7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7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7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7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7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7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17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17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17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17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17B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D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ac">
    <w:name w:val="No Spacing"/>
    <w:uiPriority w:val="1"/>
    <w:qFormat/>
    <w:rsid w:val="007D0003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D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7D0003"/>
    <w:rPr>
      <w:b/>
      <w:bCs/>
    </w:rPr>
  </w:style>
  <w:style w:type="character" w:styleId="af">
    <w:name w:val="Emphasis"/>
    <w:basedOn w:val="a0"/>
    <w:uiPriority w:val="20"/>
    <w:qFormat/>
    <w:rsid w:val="007D0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Шишминцев</dc:creator>
  <cp:keywords/>
  <dc:description/>
  <cp:lastModifiedBy>Дмитрий Шишминцев</cp:lastModifiedBy>
  <cp:revision>5</cp:revision>
  <dcterms:created xsi:type="dcterms:W3CDTF">2025-04-26T17:26:00Z</dcterms:created>
  <dcterms:modified xsi:type="dcterms:W3CDTF">2025-04-26T18:06:00Z</dcterms:modified>
</cp:coreProperties>
</file>