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9BCA6">
      <w:pPr>
        <w:pStyle w:val="5"/>
        <w:shd w:val="clear" w:color="auto" w:fill="FFFFFF"/>
        <w:spacing w:before="0" w:beforeAutospacing="0" w:after="240" w:afterAutospacing="0"/>
        <w:ind w:firstLine="709"/>
        <w:jc w:val="center"/>
        <w:rPr>
          <w:b/>
          <w:color w:val="333333"/>
          <w:sz w:val="28"/>
        </w:rPr>
      </w:pPr>
      <w:r>
        <w:rPr>
          <w:b/>
          <w:color w:val="333333"/>
          <w:sz w:val="28"/>
        </w:rPr>
        <w:t xml:space="preserve">Тревожность детей </w:t>
      </w:r>
      <w:bookmarkStart w:id="0" w:name="_GoBack"/>
      <w:bookmarkEnd w:id="0"/>
    </w:p>
    <w:p w14:paraId="32F7BF49">
      <w:pPr>
        <w:pStyle w:val="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</w:rPr>
        <w:t>     Тревожность – одна из индивидуальных психологических особенностей личности, которая проявляется в повышенной склонности к опасениям, беспокойству, переживаниям и имеющая негативную эмоциональную окраску. Высокая тревожность может служить основой появления трудностей в обучении и во взаимоотношениях с окружающими т. к. она создаёт эмоциональный дискомфорт в общении и препятствует установлению и поддержанию контакта, снижает продуктивность познавательной деятельности.</w:t>
      </w:r>
    </w:p>
    <w:p w14:paraId="2B1DEA1A">
      <w:pPr>
        <w:pStyle w:val="5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3970020</wp:posOffset>
            </wp:positionH>
            <wp:positionV relativeFrom="paragraph">
              <wp:posOffset>1704340</wp:posOffset>
            </wp:positionV>
            <wp:extent cx="2875915" cy="3583940"/>
            <wp:effectExtent l="19050" t="0" r="525" b="0"/>
            <wp:wrapNone/>
            <wp:docPr id="3" name="Рисунок 3" descr="C:\Documents and Settings\Admin\Рабочий стол\0f0167aa81c83d495be2c12a985bf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Documents and Settings\Admin\Рабочий стол\0f0167aa81c83d495be2c12a985bf4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3671"/>
                    <a:stretch>
                      <a:fillRect/>
                    </a:stretch>
                  </pic:blipFill>
                  <pic:spPr>
                    <a:xfrm>
                      <a:off x="0" y="0"/>
                      <a:ext cx="2876025" cy="35840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color w:val="333333"/>
          <w:sz w:val="28"/>
        </w:rPr>
        <w:t>     Тревога может проявляться у детей ситуативно (например, если ребенку предстоит важный поход к врачу, или дальняя поездка). Как правило, тревога связана с будущим, которое еще не известно ребенку. Но если ребенок тревожится очень часто, если его тревога становится устойчивым состоянием, то можно говорить о возможности формирования у него тревожного характера. Ребенок склонный к тревожности, находится в подавленном настроении, у него плохо налажены контакты с внешним миром, который его пугает. Со временем это приводит к заниженной самооценке и пессимизму.</w:t>
      </w:r>
    </w:p>
    <w:p w14:paraId="0C86388F">
      <w:pPr>
        <w:pStyle w:val="5"/>
        <w:shd w:val="clear" w:color="auto" w:fill="FFFFFF"/>
        <w:spacing w:before="0" w:beforeAutospacing="0" w:after="240" w:afterAutospacing="0"/>
        <w:ind w:firstLine="709"/>
        <w:jc w:val="center"/>
        <w:rPr>
          <w:b/>
          <w:color w:val="333333"/>
          <w:sz w:val="28"/>
        </w:rPr>
      </w:pPr>
    </w:p>
    <w:p w14:paraId="2E58E3B1">
      <w:pPr>
        <w:pStyle w:val="5"/>
        <w:shd w:val="clear" w:color="auto" w:fill="FFFFFF"/>
        <w:spacing w:before="0" w:beforeAutospacing="0" w:after="240" w:afterAutospacing="0"/>
        <w:ind w:firstLine="709"/>
        <w:jc w:val="center"/>
        <w:rPr>
          <w:b/>
          <w:color w:val="333333"/>
          <w:sz w:val="28"/>
        </w:rPr>
      </w:pPr>
    </w:p>
    <w:p w14:paraId="486976FE">
      <w:pPr>
        <w:pStyle w:val="5"/>
        <w:shd w:val="clear" w:color="auto" w:fill="FFFFFF"/>
        <w:spacing w:before="0" w:beforeAutospacing="0" w:after="240" w:afterAutospacing="0"/>
        <w:rPr>
          <w:b/>
          <w:color w:val="333333"/>
          <w:sz w:val="28"/>
        </w:rPr>
      </w:pPr>
    </w:p>
    <w:p w14:paraId="59E98A81">
      <w:pPr>
        <w:pStyle w:val="5"/>
        <w:shd w:val="clear" w:color="auto" w:fill="FFFFFF"/>
        <w:spacing w:before="0" w:beforeAutospacing="0" w:after="240" w:afterAutospacing="0"/>
        <w:rPr>
          <w:b/>
          <w:color w:val="333333"/>
          <w:sz w:val="28"/>
        </w:rPr>
      </w:pPr>
    </w:p>
    <w:p w14:paraId="13CB4B53">
      <w:pPr>
        <w:pStyle w:val="5"/>
        <w:shd w:val="clear" w:color="auto" w:fill="FFFFFF"/>
        <w:spacing w:before="0" w:beforeAutospacing="0" w:after="240" w:afterAutospacing="0"/>
        <w:rPr>
          <w:b/>
          <w:color w:val="333333"/>
          <w:sz w:val="28"/>
        </w:rPr>
      </w:pPr>
      <w:r>
        <w:rPr>
          <w:b/>
          <w:color w:val="333333"/>
          <w:sz w:val="28"/>
        </w:rPr>
        <w:t>Признаки повышенной тревожности у детей</w:t>
      </w:r>
    </w:p>
    <w:p w14:paraId="3E7CE886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54"/>
        <w:rPr>
          <w:color w:val="333333"/>
          <w:sz w:val="28"/>
        </w:rPr>
      </w:pPr>
      <w:r>
        <w:rPr>
          <w:color w:val="333333"/>
          <w:sz w:val="28"/>
        </w:rPr>
        <w:t xml:space="preserve">суетливость; </w:t>
      </w:r>
    </w:p>
    <w:p w14:paraId="4AE6A40A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54"/>
        <w:rPr>
          <w:color w:val="333333"/>
          <w:sz w:val="28"/>
        </w:rPr>
      </w:pPr>
      <w:r>
        <w:rPr>
          <w:color w:val="333333"/>
          <w:sz w:val="28"/>
        </w:rPr>
        <w:t xml:space="preserve">двигательное беспокойство; </w:t>
      </w:r>
    </w:p>
    <w:p w14:paraId="43B5872A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54"/>
        <w:rPr>
          <w:color w:val="333333"/>
          <w:sz w:val="28"/>
        </w:rPr>
      </w:pPr>
      <w:r>
        <w:rPr>
          <w:color w:val="333333"/>
          <w:sz w:val="28"/>
        </w:rPr>
        <w:t xml:space="preserve">скованность движений; </w:t>
      </w:r>
    </w:p>
    <w:p w14:paraId="01CBAC0C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54"/>
        <w:rPr>
          <w:color w:val="333333"/>
          <w:sz w:val="28"/>
        </w:rPr>
      </w:pPr>
      <w:r>
        <w:rPr>
          <w:color w:val="333333"/>
          <w:sz w:val="28"/>
        </w:rPr>
        <w:t xml:space="preserve">трудности со сном; </w:t>
      </w:r>
    </w:p>
    <w:p w14:paraId="6FFB8F8E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54"/>
        <w:rPr>
          <w:color w:val="333333"/>
          <w:sz w:val="28"/>
        </w:rPr>
      </w:pPr>
      <w:r>
        <w:rPr>
          <w:color w:val="333333"/>
          <w:sz w:val="28"/>
        </w:rPr>
        <w:t xml:space="preserve">боязнь любых, даже незначительных перемен; </w:t>
      </w:r>
    </w:p>
    <w:p w14:paraId="7575AD10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54"/>
        <w:rPr>
          <w:color w:val="333333"/>
          <w:sz w:val="28"/>
        </w:rPr>
      </w:pPr>
      <w:r>
        <w:rPr>
          <w:color w:val="333333"/>
          <w:sz w:val="28"/>
        </w:rPr>
        <w:t xml:space="preserve">неуверенность в себе, отказ от новой деятельности; </w:t>
      </w:r>
    </w:p>
    <w:p w14:paraId="524076DE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54"/>
        <w:rPr>
          <w:color w:val="333333"/>
          <w:sz w:val="28"/>
        </w:rPr>
      </w:pPr>
      <w:r>
        <w:rPr>
          <w:color w:val="333333"/>
          <w:sz w:val="28"/>
        </w:rPr>
        <w:t xml:space="preserve">сильное беспокойство перед началом нового задания, работы; </w:t>
      </w:r>
    </w:p>
    <w:p w14:paraId="7217B40C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54"/>
        <w:rPr>
          <w:color w:val="333333"/>
          <w:sz w:val="28"/>
        </w:rPr>
      </w:pPr>
      <w:r>
        <w:rPr>
          <w:color w:val="333333"/>
          <w:sz w:val="28"/>
        </w:rPr>
        <w:t xml:space="preserve">частые страхи, тревога и беспокойство, возникающие в безопасной ситуации; </w:t>
      </w:r>
    </w:p>
    <w:p w14:paraId="660EED32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54"/>
        <w:rPr>
          <w:color w:val="333333"/>
          <w:sz w:val="28"/>
        </w:rPr>
      </w:pPr>
      <w:r>
        <w:rPr>
          <w:color w:val="333333"/>
          <w:sz w:val="28"/>
        </w:rPr>
        <w:t xml:space="preserve">часто повторяющиеся движения (сосание пальцев, дерганье ногой, обгрызание ногтей или кожи вокруг ногтей, кручение волос, частые моргания и т.д.); </w:t>
      </w:r>
    </w:p>
    <w:p w14:paraId="11505C87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54"/>
        <w:rPr>
          <w:color w:val="333333"/>
          <w:sz w:val="28"/>
        </w:rPr>
      </w:pPr>
      <w:r>
        <w:rPr>
          <w:color w:val="333333"/>
          <w:sz w:val="28"/>
        </w:rPr>
        <w:t>также тревожных детей видно и в рисунках (движения быстрые, сильный нажим на карандаш, штриховка, особое внимание к мелким деталям) и многое другое...</w:t>
      </w:r>
    </w:p>
    <w:p w14:paraId="1FD3D670">
      <w:pPr>
        <w:pStyle w:val="5"/>
        <w:shd w:val="clear" w:color="auto" w:fill="FFFFFF"/>
        <w:spacing w:before="0" w:beforeAutospacing="0" w:after="0" w:afterAutospacing="0"/>
        <w:ind w:firstLine="709"/>
        <w:rPr>
          <w:b/>
          <w:color w:val="333333"/>
          <w:sz w:val="28"/>
        </w:rPr>
      </w:pPr>
    </w:p>
    <w:p w14:paraId="7BEFA036">
      <w:pPr>
        <w:pStyle w:val="5"/>
        <w:shd w:val="clear" w:color="auto" w:fill="FFFFFF"/>
        <w:spacing w:before="0" w:beforeAutospacing="0" w:after="240" w:afterAutospacing="0"/>
        <w:ind w:firstLine="709"/>
        <w:jc w:val="center"/>
        <w:rPr>
          <w:b/>
          <w:color w:val="333333"/>
          <w:sz w:val="28"/>
        </w:rPr>
      </w:pPr>
      <w:r>
        <w:rPr>
          <w:b/>
          <w:color w:val="333333"/>
          <w:sz w:val="28"/>
        </w:rPr>
        <w:t>Советы родителям тревожных детей:</w:t>
      </w:r>
    </w:p>
    <w:p w14:paraId="17D6FF6F">
      <w:pPr>
        <w:pStyle w:val="5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  <w:sz w:val="28"/>
        </w:rPr>
      </w:pPr>
      <w:r>
        <w:rPr>
          <w:color w:val="333333"/>
          <w:sz w:val="28"/>
        </w:rPr>
        <w:t>Всегда поддерживайте словом и делом своего ребенка чем бы он не занимался, какую бы деятельность не выполнял (ребенок должен чувствовать, и постоянно убеждаться в том, что вы его любите и будите любить не зависимо от его достижений).</w:t>
      </w:r>
    </w:p>
    <w:p w14:paraId="27527504">
      <w:pPr>
        <w:pStyle w:val="5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  <w:sz w:val="28"/>
        </w:rPr>
      </w:pPr>
      <w:r>
        <w:rPr>
          <w:color w:val="333333"/>
          <w:sz w:val="28"/>
        </w:rPr>
        <w:t>В постоянно меняющемся и развивающемся внутреннем мире ребенка важна стабильность (будьте уверены в себе, устойчивы в своей семейной системе, последовательны в воспитании).</w:t>
      </w:r>
    </w:p>
    <w:p w14:paraId="1CC94AA8">
      <w:pPr>
        <w:pStyle w:val="5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  <w:sz w:val="28"/>
        </w:rPr>
      </w:pPr>
      <w:r>
        <w:rPr>
          <w:color w:val="333333"/>
          <w:sz w:val="28"/>
        </w:rPr>
        <w:t>Если перемены в семье неизбежны, поговорите с ребенком об этих изменениях, подготовьте его, принимая во внимание его чувства. Отсутствие информации - источник тревоги.</w:t>
      </w:r>
    </w:p>
    <w:p w14:paraId="1EFDA44D">
      <w:pPr>
        <w:pStyle w:val="5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  <w:sz w:val="28"/>
        </w:rPr>
      </w:pPr>
      <w:r>
        <w:rPr>
          <w:color w:val="333333"/>
          <w:sz w:val="28"/>
        </w:rPr>
        <w:t>Обсуждайте с ребенком предстоящий день: планы, дела, поездки...</w:t>
      </w:r>
    </w:p>
    <w:p w14:paraId="2C7FB0A6">
      <w:pPr>
        <w:pStyle w:val="5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  <w:sz w:val="28"/>
        </w:rPr>
      </w:pPr>
      <w:r>
        <w:rPr>
          <w:color w:val="333333"/>
          <w:sz w:val="28"/>
        </w:rPr>
        <w:t>Давайте ребенку положительные послания относительно его возможностей справляться с чем-то, что ему предстоит пережить или сделать. Не критикуйте, а направляйте, как нужно поступить правильно. Это поможет ребенку заниматься новыми видами деятельности без тревоги и страха за неудачу.</w:t>
      </w:r>
    </w:p>
    <w:p w14:paraId="0F65F270">
      <w:pPr>
        <w:pStyle w:val="5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  <w:sz w:val="28"/>
        </w:rPr>
      </w:pPr>
      <w:r>
        <w:rPr>
          <w:color w:val="333333"/>
          <w:sz w:val="28"/>
        </w:rPr>
        <w:t>Формируйте у ребенка адекватную самооценку (не сравнивайте его с другими детьми, все дети разные и особенные).</w:t>
      </w:r>
    </w:p>
    <w:p w14:paraId="5E6A936B">
      <w:pPr>
        <w:pStyle w:val="5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  <w:sz w:val="28"/>
        </w:rPr>
      </w:pPr>
      <w:r>
        <w:rPr>
          <w:color w:val="333333"/>
          <w:sz w:val="28"/>
        </w:rPr>
        <w:t>Побольше гуляйте с вашим малышом, играйте вместе с ним, полезны игры с камушками, песком, природным материалом...).</w:t>
      </w:r>
    </w:p>
    <w:p w14:paraId="7A7E4EBD">
      <w:pPr>
        <w:pStyle w:val="5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  <w:sz w:val="28"/>
        </w:rPr>
      </w:pPr>
      <w:r>
        <w:rPr>
          <w:color w:val="333333"/>
          <w:sz w:val="28"/>
        </w:rPr>
        <w:t>Не заставляйте делать то, что вызывает у ребенка тревогу, подождите пока он сам не захочет проявить себя, имейте терпение.</w:t>
      </w:r>
    </w:p>
    <w:p w14:paraId="6B394672">
      <w:pPr>
        <w:pStyle w:val="5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  <w:sz w:val="28"/>
        </w:rPr>
      </w:pPr>
      <w:r>
        <w:rPr>
          <w:color w:val="333333"/>
          <w:sz w:val="28"/>
        </w:rPr>
        <w:t>И просто любите своих детей такими, какие они есть, ведь дети это самое огромное счастье, которое у нас есть...</w:t>
      </w:r>
    </w:p>
    <w:p w14:paraId="65147A9B">
      <w:pPr>
        <w:spacing w:after="0"/>
      </w:pPr>
      <w:r>
        <w:rPr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468630</wp:posOffset>
            </wp:positionV>
            <wp:extent cx="6844030" cy="3846830"/>
            <wp:effectExtent l="19050" t="0" r="0" b="0"/>
            <wp:wrapNone/>
            <wp:docPr id="4" name="Рисунок 4" descr="C:\Documents and Settings\Admin\Рабочий стол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Documents and Settings\Admin\Рабочий стол\orig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1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4205" cy="3846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567" w:right="567" w:bottom="567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F673D1"/>
    <w:multiLevelType w:val="multilevel"/>
    <w:tmpl w:val="04F673D1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D1FD1"/>
    <w:rsid w:val="000357CD"/>
    <w:rsid w:val="001D1FD1"/>
    <w:rsid w:val="008E3C30"/>
    <w:rsid w:val="00EE5BB3"/>
    <w:rsid w:val="00F463E8"/>
    <w:rsid w:val="167E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468</Words>
  <Characters>2674</Characters>
  <Lines>22</Lines>
  <Paragraphs>6</Paragraphs>
  <TotalTime>12</TotalTime>
  <ScaleCrop>false</ScaleCrop>
  <LinksUpToDate>false</LinksUpToDate>
  <CharactersWithSpaces>3136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2021-02-04T06:15:00Z</dcterms:created>
  <dc:creator>Admin</dc:creator>
  <cp:lastModifiedBy>user</cp:lastModifiedBy>
  <dcterms:modified xsi:type="dcterms:W3CDTF">2024-11-02T13:03:44Z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DC21FF7AFC1D4D61B615F54272C5C352_12</vt:lpwstr>
  </property>
</Properties>
</file>