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F" w:rsidRPr="00511970" w:rsidRDefault="00EE71CF" w:rsidP="00511970">
      <w:pPr>
        <w:pStyle w:val="Default"/>
        <w:ind w:left="-142"/>
        <w:rPr>
          <w:b/>
          <w:bCs/>
          <w:sz w:val="28"/>
          <w:szCs w:val="28"/>
        </w:rPr>
      </w:pPr>
    </w:p>
    <w:p w:rsidR="00511970" w:rsidRPr="00511970" w:rsidRDefault="00511970" w:rsidP="00511970">
      <w:pPr>
        <w:framePr w:w="10053" w:hSpace="180" w:wrap="around" w:vAnchor="page" w:hAnchor="page" w:x="1236" w:y="721"/>
        <w:tabs>
          <w:tab w:val="left" w:pos="675"/>
          <w:tab w:val="center" w:pos="5013"/>
        </w:tabs>
        <w:snapToGrid w:val="0"/>
        <w:spacing w:after="0" w:line="240" w:lineRule="auto"/>
        <w:ind w:left="-709"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7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970">
        <w:rPr>
          <w:rFonts w:ascii="Times New Roman" w:hAnsi="Times New Roman" w:cs="Times New Roman"/>
          <w:b/>
          <w:bCs/>
          <w:sz w:val="28"/>
          <w:szCs w:val="28"/>
        </w:rPr>
        <w:t>ЧЕРДАКЛИНСКИЙ ДЕТСКИЙ САД № 2 «СОЛНЫШКО»</w:t>
      </w:r>
    </w:p>
    <w:p w:rsidR="00511970" w:rsidRPr="00511970" w:rsidRDefault="00511970" w:rsidP="00511970">
      <w:pPr>
        <w:framePr w:w="10053" w:hSpace="180" w:wrap="around" w:vAnchor="page" w:hAnchor="page" w:x="1236" w:y="7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0">
        <w:rPr>
          <w:rFonts w:ascii="Times New Roman" w:hAnsi="Times New Roman" w:cs="Times New Roman"/>
          <w:b/>
          <w:sz w:val="28"/>
          <w:szCs w:val="28"/>
        </w:rPr>
        <w:t xml:space="preserve"> (МДОУ ДЕТСКИЙ САД № 2 «СОЛНЫШКО»)</w:t>
      </w:r>
    </w:p>
    <w:p w:rsidR="00511970" w:rsidRPr="00511970" w:rsidRDefault="00511970" w:rsidP="00511970">
      <w:pPr>
        <w:framePr w:w="10053" w:hSpace="180" w:wrap="around" w:vAnchor="page" w:hAnchor="page" w:x="1236" w:y="7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70">
        <w:rPr>
          <w:rFonts w:ascii="Times New Roman" w:hAnsi="Times New Roman" w:cs="Times New Roman"/>
          <w:sz w:val="28"/>
          <w:szCs w:val="28"/>
        </w:rPr>
        <w:t>433400, Ульяновская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70">
        <w:rPr>
          <w:rFonts w:ascii="Times New Roman" w:hAnsi="Times New Roman" w:cs="Times New Roman"/>
          <w:sz w:val="28"/>
          <w:szCs w:val="28"/>
        </w:rPr>
        <w:t>р.п. Чердаклы, 2-ой микрорайон ,11</w:t>
      </w:r>
    </w:p>
    <w:p w:rsidR="00511970" w:rsidRPr="00511970" w:rsidRDefault="00511970" w:rsidP="00511970">
      <w:pPr>
        <w:pStyle w:val="ConsPlusNonformat"/>
        <w:framePr w:w="10053" w:hSpace="180" w:wrap="around" w:vAnchor="page" w:hAnchor="page" w:x="1236" w:y="721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11970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511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11970">
        <w:rPr>
          <w:rFonts w:ascii="Times New Roman" w:hAnsi="Times New Roman" w:cs="Times New Roman"/>
          <w:sz w:val="28"/>
          <w:szCs w:val="28"/>
          <w:lang w:val="en-US"/>
        </w:rPr>
        <w:t>(8-231) 2-16-38</w:t>
      </w:r>
      <w:r w:rsidRPr="00511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E-mail:</w:t>
      </w:r>
      <w:r w:rsidRPr="005119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11970">
        <w:rPr>
          <w:rFonts w:ascii="Times New Roman" w:hAnsi="Times New Roman" w:cs="Times New Roman"/>
          <w:b/>
          <w:sz w:val="28"/>
          <w:szCs w:val="28"/>
          <w:lang w:val="en-US"/>
        </w:rPr>
        <w:t>sadik-cherdakly@mail.ru</w:t>
      </w:r>
      <w:r w:rsidRPr="005119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4" w:history="1"/>
      <w:r w:rsidRPr="005119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EE71CF" w:rsidRPr="00280263" w:rsidRDefault="00EE71CF" w:rsidP="00EE71CF">
      <w:pPr>
        <w:pStyle w:val="Default"/>
        <w:rPr>
          <w:lang w:val="en-US"/>
        </w:rPr>
      </w:pPr>
    </w:p>
    <w:p w:rsidR="00EE71CF" w:rsidRPr="00280263" w:rsidRDefault="00EE71CF" w:rsidP="00EE71CF">
      <w:pPr>
        <w:pStyle w:val="Default"/>
        <w:rPr>
          <w:sz w:val="20"/>
          <w:szCs w:val="20"/>
          <w:lang w:val="en-US"/>
        </w:rPr>
      </w:pPr>
      <w:r w:rsidRPr="00280263">
        <w:rPr>
          <w:lang w:val="en-US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961"/>
      </w:tblGrid>
      <w:tr w:rsidR="00EE71CF" w:rsidTr="00511970">
        <w:trPr>
          <w:trHeight w:val="248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Общие сведения </w:t>
            </w:r>
            <w:r>
              <w:rPr>
                <w:b/>
                <w:bCs/>
                <w:sz w:val="23"/>
                <w:szCs w:val="23"/>
              </w:rPr>
              <w:t xml:space="preserve">Уровни образования: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Дошкольное образование, как первый уровень общего образования в РФ </w:t>
            </w:r>
          </w:p>
        </w:tc>
      </w:tr>
      <w:tr w:rsidR="00EE71CF" w:rsidTr="00511970">
        <w:trPr>
          <w:trHeight w:val="387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освоения образовательной программы дошкольного образования (продолжительность обучения):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</w:tr>
      <w:tr w:rsidR="00EE71CF" w:rsidTr="00511970">
        <w:trPr>
          <w:trHeight w:val="387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воспитания и </w:t>
            </w:r>
            <w:proofErr w:type="gramStart"/>
            <w:r>
              <w:rPr>
                <w:b/>
                <w:bCs/>
                <w:sz w:val="23"/>
                <w:szCs w:val="23"/>
              </w:rPr>
              <w:t>обучения 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образовательной программе дошкольного образования: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2-х месяцев до прекращения </w:t>
            </w:r>
          </w:p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отношений </w:t>
            </w:r>
          </w:p>
        </w:tc>
      </w:tr>
      <w:tr w:rsidR="00EE71CF" w:rsidTr="00511970">
        <w:trPr>
          <w:trHeight w:val="111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Язык обучения: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</w:t>
            </w:r>
          </w:p>
        </w:tc>
      </w:tr>
    </w:tbl>
    <w:p w:rsidR="00EE71CF" w:rsidRDefault="00EE71CF" w:rsidP="00EE71CF"/>
    <w:p w:rsidR="00800DE5" w:rsidRDefault="00EE71CF" w:rsidP="00E2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E5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в муниципальном дошкольном образовательном учреждении </w:t>
      </w:r>
      <w:r w:rsidR="00800DE5" w:rsidRPr="00800DE5">
        <w:rPr>
          <w:rFonts w:ascii="Times New Roman" w:hAnsi="Times New Roman" w:cs="Times New Roman"/>
          <w:b/>
          <w:sz w:val="28"/>
          <w:szCs w:val="28"/>
        </w:rPr>
        <w:t>детский сад № 2 «Солнышко»</w:t>
      </w:r>
      <w:r w:rsidR="00280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DE5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E20002" w:rsidRPr="00E20002" w:rsidRDefault="00E20002" w:rsidP="00E2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CF" w:rsidRDefault="00EE71CF" w:rsidP="00E2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В МДОУ детский сад № 2 «Солнышко» в 2024-2025 учебном году функционирует 6 групп общеразвивающей направленности и 2 группы компенсирующей направленности, реализующих образовательную программу дошкольного образования.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Продолжительность пребывания воспитанников в детском саду - 10,5 часов в день.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Проектная мощность МДОУ детский сад № 2 «Солнышко»  - 172 воспитанника.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Численность воспитанников на 2024-2025 учебный год – 172 ребенка (на 01.09.2024 г.)</w:t>
      </w:r>
    </w:p>
    <w:tbl>
      <w:tblPr>
        <w:tblStyle w:val="a4"/>
        <w:tblpPr w:leftFromText="180" w:rightFromText="180" w:vertAnchor="text" w:horzAnchor="margin" w:tblpY="628"/>
        <w:tblW w:w="10031" w:type="dxa"/>
        <w:tblLayout w:type="fixed"/>
        <w:tblLook w:val="04A0"/>
      </w:tblPr>
      <w:tblGrid>
        <w:gridCol w:w="567"/>
        <w:gridCol w:w="3369"/>
        <w:gridCol w:w="2693"/>
        <w:gridCol w:w="1843"/>
        <w:gridCol w:w="1559"/>
      </w:tblGrid>
      <w:tr w:rsidR="00EC6633" w:rsidRPr="0012261F" w:rsidTr="00EC6633">
        <w:trPr>
          <w:cantSplit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Возрастной диапазон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633" w:rsidRPr="008E4C06" w:rsidTr="00EC6633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группа раннего возраста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C6633" w:rsidRPr="008E4C06" w:rsidTr="00EC663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 группа «Колокольчик»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6633" w:rsidRPr="008E4C06" w:rsidTr="00EC663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</w:t>
            </w:r>
            <w:proofErr w:type="spellStart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6633" w:rsidRPr="008E4C06" w:rsidTr="00EC6633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Средняя группа «Пчелки»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6633" w:rsidRPr="00751C63" w:rsidTr="00EC663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«Петушок»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6633" w:rsidRPr="00751C63" w:rsidTr="00EC6633">
        <w:trPr>
          <w:trHeight w:val="301"/>
        </w:trPr>
        <w:tc>
          <w:tcPr>
            <w:tcW w:w="567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«Буратино»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6633" w:rsidRPr="008E4C06" w:rsidTr="00EC6633">
        <w:trPr>
          <w:trHeight w:val="301"/>
        </w:trPr>
        <w:tc>
          <w:tcPr>
            <w:tcW w:w="567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«Берёзка»</w:t>
            </w:r>
          </w:p>
        </w:tc>
        <w:tc>
          <w:tcPr>
            <w:tcW w:w="269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84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6633" w:rsidRPr="008E4C06" w:rsidTr="00EC6633">
        <w:trPr>
          <w:trHeight w:val="301"/>
        </w:trPr>
        <w:tc>
          <w:tcPr>
            <w:tcW w:w="567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«Гномик»</w:t>
            </w:r>
          </w:p>
        </w:tc>
        <w:tc>
          <w:tcPr>
            <w:tcW w:w="269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84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C6633" w:rsidRPr="00E20002" w:rsidRDefault="00EC6633" w:rsidP="00E2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633" w:rsidRPr="00E20002" w:rsidSect="00EC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1CF"/>
    <w:rsid w:val="00280263"/>
    <w:rsid w:val="00511970"/>
    <w:rsid w:val="00800DE5"/>
    <w:rsid w:val="00CD0057"/>
    <w:rsid w:val="00E20002"/>
    <w:rsid w:val="00EC6633"/>
    <w:rsid w:val="00E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511970"/>
    <w:rPr>
      <w:color w:val="0000FF"/>
      <w:u w:val="single"/>
    </w:rPr>
  </w:style>
  <w:style w:type="paragraph" w:customStyle="1" w:styleId="ConsPlusNonformat">
    <w:name w:val="ConsPlusNonformat"/>
    <w:rsid w:val="00511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EC6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dakly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dcterms:created xsi:type="dcterms:W3CDTF">2024-09-04T12:15:00Z</dcterms:created>
  <dcterms:modified xsi:type="dcterms:W3CDTF">2024-09-05T09:42:00Z</dcterms:modified>
</cp:coreProperties>
</file>